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A23" w:rsidRPr="00072A23" w:rsidRDefault="00072A23" w:rsidP="00072A23">
      <w:pPr>
        <w:spacing w:line="480" w:lineRule="auto"/>
        <w:jc w:val="center"/>
        <w:rPr>
          <w:rFonts w:ascii="Times New Roman" w:hAnsi="Times New Roman" w:cs="Times New Roman"/>
          <w:b/>
          <w:sz w:val="24"/>
          <w:szCs w:val="24"/>
        </w:rPr>
      </w:pPr>
    </w:p>
    <w:p w:rsidR="00072A23" w:rsidRPr="00072A23" w:rsidRDefault="00072A23" w:rsidP="00072A23">
      <w:pPr>
        <w:spacing w:line="480" w:lineRule="auto"/>
        <w:jc w:val="center"/>
        <w:rPr>
          <w:rFonts w:ascii="Times New Roman" w:hAnsi="Times New Roman" w:cs="Times New Roman"/>
          <w:b/>
          <w:sz w:val="24"/>
          <w:szCs w:val="24"/>
        </w:rPr>
      </w:pPr>
    </w:p>
    <w:p w:rsidR="00072A23" w:rsidRPr="00072A23" w:rsidRDefault="00072A23" w:rsidP="00072A23">
      <w:pPr>
        <w:spacing w:line="480" w:lineRule="auto"/>
        <w:jc w:val="center"/>
        <w:rPr>
          <w:rFonts w:ascii="Times New Roman" w:hAnsi="Times New Roman" w:cs="Times New Roman"/>
          <w:b/>
          <w:sz w:val="24"/>
          <w:szCs w:val="24"/>
        </w:rPr>
      </w:pPr>
    </w:p>
    <w:p w:rsidR="00072A23" w:rsidRPr="00072A23" w:rsidRDefault="00072A23" w:rsidP="00072A23">
      <w:pPr>
        <w:spacing w:line="480" w:lineRule="auto"/>
        <w:jc w:val="center"/>
        <w:rPr>
          <w:rFonts w:ascii="Times New Roman" w:hAnsi="Times New Roman" w:cs="Times New Roman"/>
          <w:b/>
          <w:sz w:val="24"/>
          <w:szCs w:val="24"/>
        </w:rPr>
      </w:pPr>
    </w:p>
    <w:p w:rsidR="00072A23" w:rsidRPr="00072A23" w:rsidRDefault="00072A23" w:rsidP="00072A23">
      <w:pPr>
        <w:spacing w:line="480" w:lineRule="auto"/>
        <w:jc w:val="center"/>
        <w:rPr>
          <w:rFonts w:ascii="Times New Roman" w:hAnsi="Times New Roman" w:cs="Times New Roman"/>
          <w:b/>
          <w:sz w:val="24"/>
          <w:szCs w:val="24"/>
        </w:rPr>
      </w:pPr>
    </w:p>
    <w:p w:rsidR="00072A23" w:rsidRPr="00072A23" w:rsidRDefault="00072A23" w:rsidP="00072A23">
      <w:pPr>
        <w:spacing w:line="480" w:lineRule="auto"/>
        <w:jc w:val="center"/>
        <w:rPr>
          <w:rFonts w:ascii="Times New Roman" w:hAnsi="Times New Roman" w:cs="Times New Roman"/>
          <w:sz w:val="24"/>
          <w:szCs w:val="24"/>
        </w:rPr>
      </w:pPr>
      <w:r w:rsidRPr="00072A23">
        <w:rPr>
          <w:rFonts w:ascii="Times New Roman" w:hAnsi="Times New Roman" w:cs="Times New Roman"/>
          <w:sz w:val="24"/>
          <w:szCs w:val="24"/>
        </w:rPr>
        <w:t xml:space="preserve">World War 1: "total war?"  </w:t>
      </w:r>
    </w:p>
    <w:p w:rsidR="00072A23" w:rsidRPr="00072A23" w:rsidRDefault="00072A23" w:rsidP="00072A23">
      <w:pPr>
        <w:spacing w:line="480" w:lineRule="auto"/>
        <w:jc w:val="center"/>
        <w:rPr>
          <w:rFonts w:ascii="Times New Roman" w:hAnsi="Times New Roman" w:cs="Times New Roman"/>
          <w:sz w:val="24"/>
          <w:szCs w:val="24"/>
        </w:rPr>
      </w:pPr>
      <w:r w:rsidRPr="00072A23">
        <w:rPr>
          <w:rFonts w:ascii="Times New Roman" w:hAnsi="Times New Roman" w:cs="Times New Roman"/>
          <w:sz w:val="24"/>
          <w:szCs w:val="24"/>
        </w:rPr>
        <w:t>Name</w:t>
      </w:r>
    </w:p>
    <w:p w:rsidR="00072A23" w:rsidRPr="00072A23" w:rsidRDefault="00072A23" w:rsidP="00072A23">
      <w:pPr>
        <w:spacing w:line="480" w:lineRule="auto"/>
        <w:jc w:val="center"/>
        <w:rPr>
          <w:rFonts w:ascii="Times New Roman" w:hAnsi="Times New Roman" w:cs="Times New Roman"/>
          <w:sz w:val="24"/>
          <w:szCs w:val="24"/>
        </w:rPr>
      </w:pPr>
      <w:r w:rsidRPr="00072A23">
        <w:rPr>
          <w:rFonts w:ascii="Times New Roman" w:hAnsi="Times New Roman" w:cs="Times New Roman"/>
          <w:sz w:val="24"/>
          <w:szCs w:val="24"/>
        </w:rPr>
        <w:t>Instructor</w:t>
      </w:r>
    </w:p>
    <w:p w:rsidR="00072A23" w:rsidRPr="00072A23" w:rsidRDefault="00072A23" w:rsidP="00072A23">
      <w:pPr>
        <w:spacing w:line="480" w:lineRule="auto"/>
        <w:jc w:val="center"/>
        <w:rPr>
          <w:rFonts w:ascii="Times New Roman" w:hAnsi="Times New Roman" w:cs="Times New Roman"/>
          <w:sz w:val="24"/>
          <w:szCs w:val="24"/>
        </w:rPr>
      </w:pPr>
      <w:r w:rsidRPr="00072A23">
        <w:rPr>
          <w:rFonts w:ascii="Times New Roman" w:hAnsi="Times New Roman" w:cs="Times New Roman"/>
          <w:sz w:val="24"/>
          <w:szCs w:val="24"/>
        </w:rPr>
        <w:t>Course</w:t>
      </w:r>
    </w:p>
    <w:p w:rsidR="00072A23" w:rsidRPr="00072A23" w:rsidRDefault="00072A23" w:rsidP="00072A23">
      <w:pPr>
        <w:spacing w:line="480" w:lineRule="auto"/>
        <w:jc w:val="center"/>
        <w:rPr>
          <w:rFonts w:ascii="Times New Roman" w:hAnsi="Times New Roman" w:cs="Times New Roman"/>
          <w:sz w:val="24"/>
          <w:szCs w:val="24"/>
        </w:rPr>
      </w:pPr>
      <w:r w:rsidRPr="00072A23">
        <w:rPr>
          <w:rFonts w:ascii="Times New Roman" w:hAnsi="Times New Roman" w:cs="Times New Roman"/>
          <w:sz w:val="24"/>
          <w:szCs w:val="24"/>
        </w:rPr>
        <w:t>Date</w:t>
      </w:r>
    </w:p>
    <w:p w:rsidR="00072A23" w:rsidRPr="00072A23" w:rsidRDefault="00072A23" w:rsidP="00072A23">
      <w:pPr>
        <w:spacing w:line="480" w:lineRule="auto"/>
        <w:jc w:val="center"/>
        <w:rPr>
          <w:rFonts w:ascii="Times New Roman" w:hAnsi="Times New Roman" w:cs="Times New Roman"/>
          <w:b/>
          <w:sz w:val="24"/>
          <w:szCs w:val="24"/>
        </w:rPr>
      </w:pPr>
    </w:p>
    <w:p w:rsidR="00072A23" w:rsidRPr="00072A23" w:rsidRDefault="00072A23" w:rsidP="00072A23">
      <w:pPr>
        <w:spacing w:line="480" w:lineRule="auto"/>
        <w:jc w:val="center"/>
        <w:rPr>
          <w:rFonts w:ascii="Times New Roman" w:hAnsi="Times New Roman" w:cs="Times New Roman"/>
          <w:b/>
          <w:sz w:val="24"/>
          <w:szCs w:val="24"/>
        </w:rPr>
      </w:pPr>
    </w:p>
    <w:p w:rsidR="00072A23" w:rsidRPr="00072A23" w:rsidRDefault="00072A23" w:rsidP="00072A23">
      <w:pPr>
        <w:spacing w:line="480" w:lineRule="auto"/>
        <w:jc w:val="center"/>
        <w:rPr>
          <w:rFonts w:ascii="Times New Roman" w:hAnsi="Times New Roman" w:cs="Times New Roman"/>
          <w:b/>
          <w:sz w:val="24"/>
          <w:szCs w:val="24"/>
        </w:rPr>
      </w:pPr>
    </w:p>
    <w:p w:rsidR="00072A23" w:rsidRPr="00072A23" w:rsidRDefault="00072A23" w:rsidP="00072A23">
      <w:pPr>
        <w:spacing w:line="480" w:lineRule="auto"/>
        <w:jc w:val="center"/>
        <w:rPr>
          <w:rFonts w:ascii="Times New Roman" w:hAnsi="Times New Roman" w:cs="Times New Roman"/>
          <w:b/>
          <w:sz w:val="24"/>
          <w:szCs w:val="24"/>
        </w:rPr>
      </w:pPr>
    </w:p>
    <w:p w:rsidR="00072A23" w:rsidRPr="00072A23" w:rsidRDefault="00072A23" w:rsidP="00072A23">
      <w:pPr>
        <w:spacing w:line="480" w:lineRule="auto"/>
        <w:jc w:val="center"/>
        <w:rPr>
          <w:rFonts w:ascii="Times New Roman" w:hAnsi="Times New Roman" w:cs="Times New Roman"/>
          <w:b/>
          <w:sz w:val="24"/>
          <w:szCs w:val="24"/>
        </w:rPr>
      </w:pPr>
    </w:p>
    <w:p w:rsidR="00072A23" w:rsidRPr="00072A23" w:rsidRDefault="00072A23" w:rsidP="00072A23">
      <w:pPr>
        <w:spacing w:line="480" w:lineRule="auto"/>
        <w:jc w:val="center"/>
        <w:rPr>
          <w:rFonts w:ascii="Times New Roman" w:hAnsi="Times New Roman" w:cs="Times New Roman"/>
          <w:b/>
          <w:sz w:val="24"/>
          <w:szCs w:val="24"/>
        </w:rPr>
      </w:pPr>
    </w:p>
    <w:p w:rsidR="00072A23" w:rsidRPr="00072A23" w:rsidRDefault="00072A23" w:rsidP="00072A23">
      <w:pPr>
        <w:spacing w:line="480" w:lineRule="auto"/>
        <w:jc w:val="center"/>
        <w:rPr>
          <w:rFonts w:ascii="Times New Roman" w:hAnsi="Times New Roman" w:cs="Times New Roman"/>
          <w:b/>
          <w:sz w:val="24"/>
          <w:szCs w:val="24"/>
        </w:rPr>
      </w:pPr>
    </w:p>
    <w:p w:rsidR="00072A23" w:rsidRPr="00072A23" w:rsidRDefault="00072A23" w:rsidP="00072A23">
      <w:pPr>
        <w:spacing w:line="480" w:lineRule="auto"/>
        <w:jc w:val="center"/>
        <w:rPr>
          <w:rFonts w:ascii="Times New Roman" w:hAnsi="Times New Roman" w:cs="Times New Roman"/>
          <w:b/>
          <w:sz w:val="24"/>
          <w:szCs w:val="24"/>
        </w:rPr>
      </w:pPr>
      <w:r w:rsidRPr="00072A23">
        <w:rPr>
          <w:rFonts w:ascii="Times New Roman" w:hAnsi="Times New Roman" w:cs="Times New Roman"/>
          <w:b/>
          <w:sz w:val="24"/>
          <w:szCs w:val="24"/>
        </w:rPr>
        <w:lastRenderedPageBreak/>
        <w:t>Other than the fact that WWI involved so many different nations, what else qualifies it as a "total war?"  Do you think this was the world's first "total war?"  Why or why not?</w:t>
      </w:r>
    </w:p>
    <w:p w:rsidR="00072A23" w:rsidRDefault="00072A23" w:rsidP="00072A23">
      <w:pPr>
        <w:spacing w:line="480" w:lineRule="auto"/>
        <w:rPr>
          <w:rFonts w:ascii="Times New Roman" w:hAnsi="Times New Roman" w:cs="Times New Roman"/>
          <w:sz w:val="24"/>
          <w:szCs w:val="24"/>
        </w:rPr>
      </w:pPr>
      <w:r w:rsidRPr="00072A23">
        <w:rPr>
          <w:rFonts w:ascii="Times New Roman" w:hAnsi="Times New Roman" w:cs="Times New Roman"/>
          <w:sz w:val="24"/>
          <w:szCs w:val="24"/>
        </w:rPr>
        <w:tab/>
        <w:t>Apart from the fact that WWI involved many nations, it was a total war since all the resources were mobilized to fight the war. WWI required sufficient human resource and young men had to disengage from there productive work to serve in the military</w:t>
      </w:r>
      <w:r>
        <w:rPr>
          <w:rFonts w:ascii="Times New Roman" w:hAnsi="Times New Roman" w:cs="Times New Roman"/>
          <w:sz w:val="24"/>
          <w:szCs w:val="24"/>
        </w:rPr>
        <w:t xml:space="preserve"> (</w:t>
      </w:r>
      <w:r w:rsidRPr="00072A23">
        <w:rPr>
          <w:rFonts w:ascii="Times New Roman" w:hAnsi="Times New Roman" w:cs="Times New Roman"/>
          <w:sz w:val="24"/>
          <w:szCs w:val="24"/>
        </w:rPr>
        <w:t>Buhs,</w:t>
      </w:r>
      <w:r>
        <w:rPr>
          <w:rFonts w:ascii="Times New Roman" w:hAnsi="Times New Roman" w:cs="Times New Roman"/>
          <w:sz w:val="24"/>
          <w:szCs w:val="24"/>
        </w:rPr>
        <w:t xml:space="preserve"> 2005)</w:t>
      </w:r>
      <w:r w:rsidRPr="00072A23">
        <w:rPr>
          <w:rFonts w:ascii="Times New Roman" w:hAnsi="Times New Roman" w:cs="Times New Roman"/>
          <w:sz w:val="24"/>
          <w:szCs w:val="24"/>
        </w:rPr>
        <w:t xml:space="preserve">. Total war involves a collective punishment where civilians are not different from the combatants and are therefore attacked. This is so because the opposing side in WWI considered every human resource to be part of the war. Over 70 million military personnel were mobilized and used during the war (Bade &amp; Brown, 2003). The war left behind millions of casualties, that is about 16 million people who were combatants and non-combatants died during the war. </w:t>
      </w:r>
    </w:p>
    <w:p w:rsidR="00072A23" w:rsidRPr="00072A23" w:rsidRDefault="00072A23" w:rsidP="00072A23">
      <w:pPr>
        <w:spacing w:line="480" w:lineRule="auto"/>
        <w:rPr>
          <w:rFonts w:ascii="Times New Roman" w:hAnsi="Times New Roman" w:cs="Times New Roman"/>
          <w:sz w:val="24"/>
          <w:szCs w:val="24"/>
        </w:rPr>
      </w:pPr>
      <w:r>
        <w:rPr>
          <w:rFonts w:ascii="Times New Roman" w:hAnsi="Times New Roman" w:cs="Times New Roman"/>
          <w:sz w:val="24"/>
          <w:szCs w:val="24"/>
        </w:rPr>
        <w:tab/>
      </w:r>
      <w:r w:rsidRPr="00072A23">
        <w:rPr>
          <w:rFonts w:ascii="Times New Roman" w:hAnsi="Times New Roman" w:cs="Times New Roman"/>
          <w:sz w:val="24"/>
          <w:szCs w:val="24"/>
        </w:rPr>
        <w:t xml:space="preserve">WWI is the first total war considering the number of victims involved in the war, the organization of the war as well as the artillery that was used during the war and also the period of the war. There is other warfare, which is considered total war, for instance, the Taping Rebellion that left behind over 20 million casualties </w:t>
      </w:r>
      <w:r>
        <w:rPr>
          <w:rFonts w:ascii="Times New Roman" w:hAnsi="Times New Roman" w:cs="Times New Roman"/>
          <w:sz w:val="24"/>
          <w:szCs w:val="24"/>
        </w:rPr>
        <w:t>(</w:t>
      </w:r>
      <w:r w:rsidRPr="00072A23">
        <w:rPr>
          <w:rFonts w:ascii="Times New Roman" w:hAnsi="Times New Roman" w:cs="Times New Roman"/>
          <w:sz w:val="24"/>
          <w:szCs w:val="24"/>
        </w:rPr>
        <w:t>Buhs,</w:t>
      </w:r>
      <w:r>
        <w:rPr>
          <w:rFonts w:ascii="Times New Roman" w:hAnsi="Times New Roman" w:cs="Times New Roman"/>
          <w:sz w:val="24"/>
          <w:szCs w:val="24"/>
        </w:rPr>
        <w:t xml:space="preserve"> 2005)</w:t>
      </w:r>
      <w:r w:rsidRPr="00072A23">
        <w:rPr>
          <w:rFonts w:ascii="Times New Roman" w:hAnsi="Times New Roman" w:cs="Times New Roman"/>
          <w:sz w:val="24"/>
          <w:szCs w:val="24"/>
        </w:rPr>
        <w:t>. Although the losses might exceed the victims of WWI, its organization is not as sophisticated as that of WWI. WWI involved nations forming alliances while on the other hand, the Taping war included the members of the Taiping Heavenly Kingdom fighting the Imperials. The weapons used during the Taiping war, Napoleonic war or even during the American civil war are no match to the heavy artilleries that were used during WWI. WWI integrated the use of poisonous gases, submarines, and warships. WWI was not only experienced in the land as of the previous wars, but it was fought in all surroundings.</w:t>
      </w:r>
    </w:p>
    <w:p w:rsidR="00072A23" w:rsidRPr="00072A23" w:rsidRDefault="00072A23" w:rsidP="00072A23">
      <w:pPr>
        <w:spacing w:line="480" w:lineRule="auto"/>
        <w:rPr>
          <w:rFonts w:ascii="Times New Roman" w:hAnsi="Times New Roman" w:cs="Times New Roman"/>
          <w:sz w:val="24"/>
          <w:szCs w:val="24"/>
        </w:rPr>
      </w:pPr>
    </w:p>
    <w:p w:rsidR="00072A23" w:rsidRPr="00072A23" w:rsidRDefault="00072A23" w:rsidP="00072A23">
      <w:pPr>
        <w:spacing w:line="480" w:lineRule="auto"/>
        <w:jc w:val="center"/>
        <w:rPr>
          <w:rFonts w:ascii="Times New Roman" w:hAnsi="Times New Roman" w:cs="Times New Roman"/>
          <w:sz w:val="24"/>
          <w:szCs w:val="24"/>
        </w:rPr>
      </w:pPr>
      <w:r w:rsidRPr="00072A23">
        <w:rPr>
          <w:rFonts w:ascii="Times New Roman" w:hAnsi="Times New Roman" w:cs="Times New Roman"/>
          <w:sz w:val="24"/>
          <w:szCs w:val="24"/>
        </w:rPr>
        <w:lastRenderedPageBreak/>
        <w:t>References</w:t>
      </w:r>
    </w:p>
    <w:p w:rsidR="00072A23" w:rsidRPr="00072A23" w:rsidRDefault="00072A23" w:rsidP="00072A23">
      <w:pPr>
        <w:spacing w:line="480" w:lineRule="auto"/>
        <w:ind w:left="720" w:hanging="720"/>
        <w:rPr>
          <w:rFonts w:ascii="Times New Roman" w:hAnsi="Times New Roman" w:cs="Times New Roman"/>
          <w:sz w:val="24"/>
          <w:szCs w:val="24"/>
        </w:rPr>
      </w:pPr>
      <w:r w:rsidRPr="00072A23">
        <w:rPr>
          <w:rFonts w:ascii="Times New Roman" w:hAnsi="Times New Roman" w:cs="Times New Roman"/>
          <w:sz w:val="24"/>
          <w:szCs w:val="24"/>
        </w:rPr>
        <w:t xml:space="preserve">Buhs, J. B. (2005). </w:t>
      </w:r>
      <w:r w:rsidRPr="00072A23">
        <w:rPr>
          <w:rFonts w:ascii="Times New Roman" w:hAnsi="Times New Roman" w:cs="Times New Roman"/>
          <w:i/>
          <w:iCs/>
          <w:sz w:val="24"/>
          <w:szCs w:val="24"/>
        </w:rPr>
        <w:t>The fire ant wars: Nature, science and public policy in twentieth century America</w:t>
      </w:r>
      <w:r w:rsidRPr="00072A23">
        <w:rPr>
          <w:rFonts w:ascii="Times New Roman" w:hAnsi="Times New Roman" w:cs="Times New Roman"/>
          <w:sz w:val="24"/>
          <w:szCs w:val="24"/>
        </w:rPr>
        <w:t>. University of Chicago Press.</w:t>
      </w:r>
    </w:p>
    <w:p w:rsidR="00072A23" w:rsidRPr="00072A23" w:rsidRDefault="00072A23" w:rsidP="00072A23">
      <w:pPr>
        <w:spacing w:line="480" w:lineRule="auto"/>
        <w:rPr>
          <w:rFonts w:ascii="Times New Roman" w:hAnsi="Times New Roman" w:cs="Times New Roman"/>
          <w:sz w:val="24"/>
          <w:szCs w:val="24"/>
        </w:rPr>
      </w:pPr>
    </w:p>
    <w:p w:rsidR="00411E32" w:rsidRPr="00072A23" w:rsidRDefault="003E45CE" w:rsidP="00072A23">
      <w:pPr>
        <w:spacing w:line="480" w:lineRule="auto"/>
        <w:rPr>
          <w:rFonts w:ascii="Times New Roman" w:hAnsi="Times New Roman" w:cs="Times New Roman"/>
          <w:sz w:val="24"/>
          <w:szCs w:val="24"/>
        </w:rPr>
      </w:pPr>
    </w:p>
    <w:sectPr w:rsidR="00411E32" w:rsidRPr="00072A23" w:rsidSect="00072A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45CE" w:rsidRDefault="003E45CE" w:rsidP="00072A23">
      <w:pPr>
        <w:spacing w:after="0" w:line="240" w:lineRule="auto"/>
      </w:pPr>
      <w:r>
        <w:separator/>
      </w:r>
    </w:p>
  </w:endnote>
  <w:endnote w:type="continuationSeparator" w:id="1">
    <w:p w:rsidR="003E45CE" w:rsidRDefault="003E45CE" w:rsidP="00072A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45CE" w:rsidRDefault="003E45CE" w:rsidP="00072A23">
      <w:pPr>
        <w:spacing w:after="0" w:line="240" w:lineRule="auto"/>
      </w:pPr>
      <w:r>
        <w:separator/>
      </w:r>
    </w:p>
  </w:footnote>
  <w:footnote w:type="continuationSeparator" w:id="1">
    <w:p w:rsidR="003E45CE" w:rsidRDefault="003E45CE" w:rsidP="00072A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98181"/>
      <w:docPartObj>
        <w:docPartGallery w:val="Page Numbers (Top of Page)"/>
        <w:docPartUnique/>
      </w:docPartObj>
    </w:sdtPr>
    <w:sdtContent>
      <w:p w:rsidR="00072A23" w:rsidRPr="00072A23" w:rsidRDefault="00072A23">
        <w:pPr>
          <w:pStyle w:val="Header"/>
          <w:rPr>
            <w:rFonts w:ascii="Times New Roman" w:hAnsi="Times New Roman" w:cs="Times New Roman"/>
            <w:sz w:val="24"/>
            <w:szCs w:val="24"/>
          </w:rPr>
        </w:pPr>
        <w:r w:rsidRPr="00072A23">
          <w:rPr>
            <w:rFonts w:ascii="Times New Roman" w:hAnsi="Times New Roman" w:cs="Times New Roman"/>
            <w:sz w:val="24"/>
            <w:szCs w:val="24"/>
          </w:rPr>
          <w:t>WORLD WAR 1</w:t>
        </w:r>
        <w:r w:rsidRPr="00072A23">
          <w:rPr>
            <w:rFonts w:ascii="Times New Roman" w:hAnsi="Times New Roman" w:cs="Times New Roman"/>
            <w:sz w:val="24"/>
            <w:szCs w:val="24"/>
          </w:rPr>
          <w:tab/>
        </w:r>
        <w:r w:rsidRPr="00072A23">
          <w:rPr>
            <w:rFonts w:ascii="Times New Roman" w:hAnsi="Times New Roman" w:cs="Times New Roman"/>
            <w:sz w:val="24"/>
            <w:szCs w:val="24"/>
          </w:rPr>
          <w:tab/>
        </w:r>
        <w:r w:rsidRPr="00072A23">
          <w:rPr>
            <w:rFonts w:ascii="Times New Roman" w:hAnsi="Times New Roman" w:cs="Times New Roman"/>
            <w:sz w:val="24"/>
            <w:szCs w:val="24"/>
          </w:rPr>
          <w:fldChar w:fldCharType="begin"/>
        </w:r>
        <w:r w:rsidRPr="00072A23">
          <w:rPr>
            <w:rFonts w:ascii="Times New Roman" w:hAnsi="Times New Roman" w:cs="Times New Roman"/>
            <w:sz w:val="24"/>
            <w:szCs w:val="24"/>
          </w:rPr>
          <w:instrText xml:space="preserve"> PAGE   \* MERGEFORMAT </w:instrText>
        </w:r>
        <w:r w:rsidRPr="00072A23">
          <w:rPr>
            <w:rFonts w:ascii="Times New Roman" w:hAnsi="Times New Roman" w:cs="Times New Roman"/>
            <w:sz w:val="24"/>
            <w:szCs w:val="24"/>
          </w:rPr>
          <w:fldChar w:fldCharType="separate"/>
        </w:r>
        <w:r>
          <w:rPr>
            <w:rFonts w:ascii="Times New Roman" w:hAnsi="Times New Roman" w:cs="Times New Roman"/>
            <w:noProof/>
            <w:sz w:val="24"/>
            <w:szCs w:val="24"/>
          </w:rPr>
          <w:t>2</w:t>
        </w:r>
        <w:r w:rsidRPr="00072A2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A23" w:rsidRPr="00072A23" w:rsidRDefault="00072A23" w:rsidP="00072A23">
    <w:pPr>
      <w:pStyle w:val="Header"/>
      <w:jc w:val="right"/>
      <w:rPr>
        <w:rFonts w:ascii="Times New Roman" w:hAnsi="Times New Roman" w:cs="Times New Roman"/>
        <w:sz w:val="24"/>
        <w:szCs w:val="24"/>
      </w:rPr>
    </w:pPr>
    <w:r w:rsidRPr="00072A23">
      <w:rPr>
        <w:rFonts w:ascii="Times New Roman" w:hAnsi="Times New Roman" w:cs="Times New Roman"/>
        <w:sz w:val="24"/>
        <w:szCs w:val="24"/>
      </w:rPr>
      <w:t>Running head: WORLD WAR 1</w:t>
    </w:r>
    <w:r w:rsidRPr="00072A23">
      <w:rPr>
        <w:rFonts w:ascii="Times New Roman" w:hAnsi="Times New Roman" w:cs="Times New Roman"/>
        <w:sz w:val="24"/>
        <w:szCs w:val="24"/>
      </w:rPr>
      <w:tab/>
    </w:r>
    <w:r w:rsidRPr="00072A23">
      <w:rPr>
        <w:rFonts w:ascii="Times New Roman" w:hAnsi="Times New Roman" w:cs="Times New Roman"/>
        <w:sz w:val="24"/>
        <w:szCs w:val="24"/>
      </w:rPr>
      <w:tab/>
    </w:r>
    <w:sdt>
      <w:sdtPr>
        <w:rPr>
          <w:rFonts w:ascii="Times New Roman" w:hAnsi="Times New Roman" w:cs="Times New Roman"/>
          <w:sz w:val="24"/>
          <w:szCs w:val="24"/>
        </w:rPr>
        <w:id w:val="798148"/>
        <w:docPartObj>
          <w:docPartGallery w:val="Page Numbers (Top of Page)"/>
          <w:docPartUnique/>
        </w:docPartObj>
      </w:sdtPr>
      <w:sdtContent>
        <w:r w:rsidRPr="00072A23">
          <w:rPr>
            <w:rFonts w:ascii="Times New Roman" w:hAnsi="Times New Roman" w:cs="Times New Roman"/>
            <w:sz w:val="24"/>
            <w:szCs w:val="24"/>
          </w:rPr>
          <w:fldChar w:fldCharType="begin"/>
        </w:r>
        <w:r w:rsidRPr="00072A23">
          <w:rPr>
            <w:rFonts w:ascii="Times New Roman" w:hAnsi="Times New Roman" w:cs="Times New Roman"/>
            <w:sz w:val="24"/>
            <w:szCs w:val="24"/>
          </w:rPr>
          <w:instrText xml:space="preserve"> PAGE   \* MERGEFORMAT </w:instrText>
        </w:r>
        <w:r w:rsidRPr="00072A23">
          <w:rPr>
            <w:rFonts w:ascii="Times New Roman" w:hAnsi="Times New Roman" w:cs="Times New Roman"/>
            <w:sz w:val="24"/>
            <w:szCs w:val="24"/>
          </w:rPr>
          <w:fldChar w:fldCharType="separate"/>
        </w:r>
        <w:r>
          <w:rPr>
            <w:rFonts w:ascii="Times New Roman" w:hAnsi="Times New Roman" w:cs="Times New Roman"/>
            <w:noProof/>
            <w:sz w:val="24"/>
            <w:szCs w:val="24"/>
          </w:rPr>
          <w:t>1</w:t>
        </w:r>
        <w:r w:rsidRPr="00072A2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72A23"/>
    <w:rsid w:val="00072A23"/>
    <w:rsid w:val="003E45CE"/>
    <w:rsid w:val="00A73319"/>
    <w:rsid w:val="00DB1C55"/>
    <w:rsid w:val="00F704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A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A23"/>
  </w:style>
  <w:style w:type="paragraph" w:styleId="Footer">
    <w:name w:val="footer"/>
    <w:basedOn w:val="Normal"/>
    <w:link w:val="FooterChar"/>
    <w:uiPriority w:val="99"/>
    <w:semiHidden/>
    <w:unhideWhenUsed/>
    <w:rsid w:val="00072A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2A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307</Words>
  <Characters>1750</Characters>
  <Application>Microsoft Office Word</Application>
  <DocSecurity>0</DocSecurity>
  <Lines>14</Lines>
  <Paragraphs>4</Paragraphs>
  <ScaleCrop>false</ScaleCrop>
  <Company/>
  <LinksUpToDate>false</LinksUpToDate>
  <CharactersWithSpaces>2053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2017-11-09T14:37:00Z</dcterms:created>
  <dcterms:modified xsi:type="dcterms:W3CDTF">2017-11-09T14:45:00Z</dcterms:modified>
</cp:coreProperties>
</file>